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49" w:rsidRDefault="00E17B49"/>
    <w:p w:rsidR="00E17B49" w:rsidRPr="00E17B49" w:rsidRDefault="00E17B49">
      <w:pPr>
        <w:rPr>
          <w:b/>
          <w:sz w:val="24"/>
        </w:rPr>
      </w:pPr>
    </w:p>
    <w:p w:rsidR="00E17B49" w:rsidRPr="00E17B49" w:rsidRDefault="00E17B49">
      <w:pPr>
        <w:rPr>
          <w:b/>
          <w:sz w:val="24"/>
        </w:rPr>
      </w:pPr>
      <w:r w:rsidRPr="00E17B49">
        <w:rPr>
          <w:b/>
          <w:sz w:val="24"/>
        </w:rPr>
        <w:t>Programma WSAA symposium 2 juni 2022</w:t>
      </w:r>
      <w:bookmarkStart w:id="0" w:name="_GoBack"/>
      <w:bookmarkEnd w:id="0"/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Opening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Wegrakingen vanuit een aanvullend perspectief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10:05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Wegrakingen bij kinderen: wie heeft welke rol?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Jennifer Verhoeven (kinderarts acute geneeskunde, Maasstad Ziekenhuis)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Barbara Kuijper (neuroloog, Maasstad Ziekenhuis)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Betere zorg voor patiënten met psychogene pseudosyncope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Astrid de Jager (orthopedagoog/GZ-psycholoog, SEIN)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10:55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Pauze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Wegrakingen op de eerste hulp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SYNERGY </w:t>
            </w:r>
            <w:proofErr w:type="spellStart"/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study</w:t>
            </w:r>
            <w:proofErr w:type="spellEnd"/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: de resultaten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Maryam</w:t>
            </w:r>
            <w:proofErr w:type="spellEnd"/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Ghariq</w:t>
            </w:r>
            <w:proofErr w:type="spellEnd"/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(afdeling neurologie, LUMC)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Syncopezorg op de SEH door een kwalitatieve bril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Suzanne Peeters (SEH-arts, Flevo Ziekenhuis)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Lunch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WORKSHOPS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Kantelproeven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B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ECG interpretatie voor</w:t>
            </w:r>
            <w:r w:rsidRPr="00E17B4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NIET</w:t>
            </w: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-cardiologen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E17B4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PosterPitches</w:t>
            </w:r>
            <w:proofErr w:type="spellEnd"/>
            <w:r w:rsidRPr="00E17B4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en uitreiking WSAA posterprijs 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Inzenders posterprijs WSAA 2021 en bestuur WSAA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14:20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Pauze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Wegrakingen in bijzondere situaties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Wegrakingen bij vooroverbuigen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Dirk </w:t>
            </w:r>
            <w:proofErr w:type="spellStart"/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Saal</w:t>
            </w:r>
            <w:proofErr w:type="spellEnd"/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(neuroloog, Franciscus Gasthuis &amp; Vlietland)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15:10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Uit het niets: syncope bij lang QT en </w:t>
            </w:r>
            <w:proofErr w:type="spellStart"/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Brugada</w:t>
            </w:r>
            <w:proofErr w:type="spellEnd"/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syndroom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Ahmad</w:t>
            </w:r>
            <w:proofErr w:type="spellEnd"/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Amin</w:t>
            </w:r>
            <w:proofErr w:type="spellEnd"/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(cardioloog Amsterdam UMC)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15:35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Onder water en in de lucht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Rienk</w:t>
            </w:r>
            <w:proofErr w:type="spellEnd"/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Rienks (cardioloog, </w:t>
            </w:r>
            <w:proofErr w:type="spellStart"/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CardioExpert</w:t>
            </w:r>
            <w:proofErr w:type="spellEnd"/>
            <w:r w:rsidRPr="00E17B49"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E17B4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spellStart"/>
            <w:r w:rsidRPr="00E17B4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Suiting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7B49" w:rsidRPr="00E17B49" w:rsidTr="00E17B49">
        <w:trPr>
          <w:trHeight w:val="67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9" w:rsidRPr="00E17B49" w:rsidRDefault="00E17B49" w:rsidP="00E1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E17B49" w:rsidRDefault="00E17B49"/>
    <w:sectPr w:rsidR="00E17B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B49" w:rsidRDefault="00E17B49" w:rsidP="00E17B49">
      <w:pPr>
        <w:spacing w:after="0" w:line="240" w:lineRule="auto"/>
      </w:pPr>
      <w:r>
        <w:separator/>
      </w:r>
    </w:p>
  </w:endnote>
  <w:endnote w:type="continuationSeparator" w:id="0">
    <w:p w:rsidR="00E17B49" w:rsidRDefault="00E17B49" w:rsidP="00E1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49" w:rsidRDefault="00E17B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49" w:rsidRDefault="00E17B4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49" w:rsidRDefault="00E17B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B49" w:rsidRDefault="00E17B49" w:rsidP="00E17B49">
      <w:pPr>
        <w:spacing w:after="0" w:line="240" w:lineRule="auto"/>
      </w:pPr>
      <w:r>
        <w:separator/>
      </w:r>
    </w:p>
  </w:footnote>
  <w:footnote w:type="continuationSeparator" w:id="0">
    <w:p w:rsidR="00E17B49" w:rsidRDefault="00E17B49" w:rsidP="00E1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49" w:rsidRDefault="00E17B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49" w:rsidRDefault="00E17B49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291455" cy="254000"/>
              <wp:effectExtent l="0" t="0" r="4445" b="0"/>
              <wp:wrapNone/>
              <wp:docPr id="4" name="MZ-bal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291455" cy="254000"/>
                      </a:xfrm>
                      <a:prstGeom prst="rect">
                        <a:avLst/>
                      </a:prstGeom>
                      <a:solidFill>
                        <a:srgbClr val="FF8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9FE77E" id="MZ-balk" o:spid="_x0000_s1026" style="position:absolute;margin-left:365.45pt;margin-top:0;width:416.65pt;height:20pt;z-index:-251655168;visibility:visible;mso-wrap-style:square;mso-wrap-distance-left:9pt;mso-wrap-distance-top:0;mso-wrap-distance-right:9pt;mso-wrap-distance-bottom:0;mso-position-horizontal:righ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" fillcolor="#ff8000" stroked="f" strokecolor="#1f4d78 [1604]" strokeweight="1pt"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719455</wp:posOffset>
          </wp:positionH>
          <wp:positionV relativeFrom="page">
            <wp:posOffset>412750</wp:posOffset>
          </wp:positionV>
          <wp:extent cx="1548130" cy="979805"/>
          <wp:effectExtent l="0" t="0" r="0" b="0"/>
          <wp:wrapNone/>
          <wp:docPr id="3" name="M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97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49" w:rsidRDefault="00E17B49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291455" cy="254000"/>
              <wp:effectExtent l="0" t="0" r="4445" b="0"/>
              <wp:wrapNone/>
              <wp:docPr id="2" name="MZ-bal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291455" cy="254000"/>
                      </a:xfrm>
                      <a:prstGeom prst="rect">
                        <a:avLst/>
                      </a:prstGeom>
                      <a:solidFill>
                        <a:srgbClr val="FF8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1E6A93" id="MZ-balk" o:spid="_x0000_s1026" style="position:absolute;margin-left:365.45pt;margin-top:0;width:416.65pt;height:20pt;z-index:-251657216;visibility:visible;mso-wrap-style:square;mso-wrap-distance-left:9pt;mso-wrap-distance-top:0;mso-wrap-distance-right:9pt;mso-wrap-distance-bottom:0;mso-position-horizontal:righ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" fillcolor="#ff8000" stroked="f" strokecolor="#1f4d78 [1604]" strokeweight="1pt"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719455</wp:posOffset>
          </wp:positionH>
          <wp:positionV relativeFrom="page">
            <wp:posOffset>412750</wp:posOffset>
          </wp:positionV>
          <wp:extent cx="1548130" cy="979805"/>
          <wp:effectExtent l="0" t="0" r="0" b="0"/>
          <wp:wrapNone/>
          <wp:docPr id="1" name="M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97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49"/>
    <w:rsid w:val="0004465C"/>
    <w:rsid w:val="007C1AD2"/>
    <w:rsid w:val="00E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65799"/>
  <w15:chartTrackingRefBased/>
  <w15:docId w15:val="{30FB19CD-31F2-4B2E-8FF4-255C2EB7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7B49"/>
  </w:style>
  <w:style w:type="paragraph" w:styleId="Voettekst">
    <w:name w:val="footer"/>
    <w:basedOn w:val="Standaard"/>
    <w:link w:val="VoettekstChar"/>
    <w:uiPriority w:val="99"/>
    <w:unhideWhenUsed/>
    <w:rsid w:val="00E1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Program%20Files%20(x86)\Maasstad%20Ziekenhuis\HuisstijlWordAddIn\Media\MaasstadStandaard.jpg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C:\Program%20Files%20(x86)\Maasstad%20Ziekenhuis\HuisstijlWordAddIn\Media\MaasstadStandaard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MCRZ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Jurrien, D. (Daphne)</dc:creator>
  <cp:keywords/>
  <dc:description/>
  <cp:lastModifiedBy>Jurrien, D. (Daphne)</cp:lastModifiedBy>
  <cp:revision>1</cp:revision>
  <dcterms:created xsi:type="dcterms:W3CDTF">2022-04-12T07:38:00Z</dcterms:created>
  <dcterms:modified xsi:type="dcterms:W3CDTF">2022-04-12T07:40:00Z</dcterms:modified>
</cp:coreProperties>
</file>